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3A" w:rsidRPr="00B05C2A" w:rsidRDefault="000E3E3A" w:rsidP="000E3E3A">
      <w:pPr>
        <w:pStyle w:val="a3"/>
        <w:jc w:val="center"/>
        <w:rPr>
          <w:rFonts w:ascii="Times New Roman" w:hAnsi="Times New Roman"/>
          <w:b/>
          <w:highlight w:val="yellow"/>
          <w:u w:val="single"/>
        </w:rPr>
      </w:pPr>
      <w:r w:rsidRPr="00B05C2A">
        <w:rPr>
          <w:rFonts w:ascii="Times New Roman" w:hAnsi="Times New Roman"/>
          <w:b/>
          <w:u w:val="single"/>
        </w:rPr>
        <w:t>PS 3215 Производственная санитария</w:t>
      </w:r>
    </w:p>
    <w:p w:rsidR="000E3E3A" w:rsidRPr="00B05C2A" w:rsidRDefault="000E3E3A" w:rsidP="000E3E3A">
      <w:pPr>
        <w:pStyle w:val="a3"/>
        <w:jc w:val="center"/>
        <w:rPr>
          <w:rFonts w:ascii="Times New Roman" w:hAnsi="Times New Roman"/>
          <w:b/>
          <w:u w:val="single"/>
        </w:rPr>
      </w:pPr>
      <w:r w:rsidRPr="00B05C2A">
        <w:rPr>
          <w:rFonts w:ascii="Times New Roman" w:hAnsi="Times New Roman"/>
          <w:b/>
          <w:u w:val="single"/>
        </w:rPr>
        <w:t xml:space="preserve">1 семестр 2018 -2019 </w:t>
      </w:r>
      <w:proofErr w:type="spellStart"/>
      <w:r w:rsidRPr="00B05C2A">
        <w:rPr>
          <w:rFonts w:ascii="Times New Roman" w:hAnsi="Times New Roman"/>
          <w:b/>
          <w:u w:val="single"/>
        </w:rPr>
        <w:t>уч.года</w:t>
      </w:r>
      <w:proofErr w:type="spellEnd"/>
    </w:p>
    <w:p w:rsidR="000E3E3A" w:rsidRPr="00B05C2A" w:rsidRDefault="000E3E3A" w:rsidP="000E3E3A">
      <w:pPr>
        <w:spacing w:after="0" w:line="240" w:lineRule="auto"/>
        <w:ind w:firstLine="708"/>
        <w:rPr>
          <w:rFonts w:ascii="Times New Roman" w:hAnsi="Times New Roman"/>
          <w:b/>
          <w:color w:val="000000"/>
        </w:rPr>
      </w:pPr>
    </w:p>
    <w:p w:rsidR="000E3E3A" w:rsidRPr="00B05C2A" w:rsidRDefault="000E3E3A" w:rsidP="000E3E3A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1) Краткое содержание дисциплины</w:t>
      </w:r>
      <w:r w:rsidRPr="00B05C2A">
        <w:rPr>
          <w:rFonts w:ascii="Times New Roman" w:hAnsi="Times New Roman"/>
          <w:color w:val="000000"/>
        </w:rPr>
        <w:t>.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Изучение санитарных норм проектирования промышленных предприятий, основ защиты от вредных примесей, основ производственного освещения –нормирование., расчет, осветительные приборы, контроль освещенности рабочих мест, неионизирующих электромагнитных полей, определение промышленной пыли в воздухе рабочей зоны , методик определения эффективности работы промышленной вентиляции, методов оценки работоспособности, законодательство РК об учете, регистрации и расследовании профессиональных отравлений и заболеваний, об охране труда женщин и подростков.</w:t>
      </w:r>
    </w:p>
    <w:p w:rsidR="000E3E3A" w:rsidRPr="00B05C2A" w:rsidRDefault="000E3E3A" w:rsidP="000E3E3A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2) Кредитная стоимость дисциплины. 4</w:t>
      </w:r>
      <w:r w:rsidRPr="00B05C2A">
        <w:rPr>
          <w:rFonts w:ascii="Times New Roman" w:hAnsi="Times New Roman"/>
          <w:color w:val="000000"/>
        </w:rPr>
        <w:t xml:space="preserve"> ECTS 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3</w:t>
      </w:r>
      <w:r w:rsidRPr="00B05C2A">
        <w:rPr>
          <w:rFonts w:ascii="Times New Roman" w:hAnsi="Times New Roman"/>
          <w:b/>
        </w:rPr>
        <w:t>) Цель</w:t>
      </w:r>
      <w:r w:rsidRPr="00B05C2A">
        <w:rPr>
          <w:rFonts w:ascii="Times New Roman" w:hAnsi="Times New Roman"/>
        </w:rPr>
        <w:t xml:space="preserve"> преподавания дисциплины является теоретическая и практическая подготовка студентов по вопросам производственной санитарии, включая биологические, химические, физические и психофизиологические факторы.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4) Результаты обучения</w:t>
      </w:r>
      <w:r w:rsidRPr="00B05C2A">
        <w:rPr>
          <w:rFonts w:ascii="Times New Roman" w:hAnsi="Times New Roman"/>
          <w:color w:val="000000"/>
        </w:rPr>
        <w:t xml:space="preserve">:  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знать: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общие характеристики, структуру и особенности факторов загрязнения окружающей среды;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динамика и пути воздействия вредных факторов, оказывающих непосредственное негативное влияние на здоровье людей;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критерии оценки анализируемых объектов.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нормирование санитарных норм и правил в безопасности жизнедеятельности.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Уметь: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уметь выполнять экспертно-аналитическую оценку исследуемых объектов с точки зрения </w:t>
      </w:r>
      <w:proofErr w:type="spellStart"/>
      <w:r w:rsidRPr="00B05C2A">
        <w:rPr>
          <w:rFonts w:ascii="Times New Roman" w:hAnsi="Times New Roman"/>
        </w:rPr>
        <w:t>промсанитарии</w:t>
      </w:r>
      <w:proofErr w:type="spellEnd"/>
      <w:r w:rsidRPr="00B05C2A">
        <w:rPr>
          <w:rFonts w:ascii="Times New Roman" w:hAnsi="Times New Roman"/>
        </w:rPr>
        <w:t>;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выполнять анализ степени воздействия объектов, их опасности на людей, животный и растительный мир;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уметь применять приборы по замеру производственных факторов.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Формируемые компетенции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 знание и понимание. Знание и понимание в области проведения производственной санитарии;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применения знания и понимания. Применять знания в области применения систем наблюдений для сохранения микроклимата рабочего места;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формирования суждений. Формирования суждений при выборе и использовании средств и методов наблюдений за производственной средой;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коммуникация включает </w:t>
      </w:r>
      <w:proofErr w:type="gramStart"/>
      <w:r w:rsidRPr="00B05C2A">
        <w:rPr>
          <w:rFonts w:ascii="Times New Roman" w:hAnsi="Times New Roman"/>
        </w:rPr>
        <w:t>в  себя</w:t>
      </w:r>
      <w:proofErr w:type="gramEnd"/>
      <w:r w:rsidRPr="00B05C2A">
        <w:rPr>
          <w:rFonts w:ascii="Times New Roman" w:hAnsi="Times New Roman"/>
        </w:rPr>
        <w:t xml:space="preserve"> владение лексикой и грамматикой, характерных для официально-делового и научного стилей речи, используемого при составлении технической документации;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Навыки обучения включают в себя уметь видеть и решать проблемы производственной санитарии и\с использованием безопасности </w:t>
      </w:r>
      <w:proofErr w:type="gramStart"/>
      <w:r w:rsidRPr="00B05C2A">
        <w:rPr>
          <w:rFonts w:ascii="Times New Roman" w:hAnsi="Times New Roman"/>
        </w:rPr>
        <w:t>жизнедеятельности..</w:t>
      </w:r>
      <w:proofErr w:type="gramEnd"/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  <w:vertAlign w:val="superscript"/>
        </w:rPr>
      </w:pPr>
      <w:r w:rsidRPr="00B05C2A">
        <w:rPr>
          <w:rFonts w:ascii="Times New Roman" w:hAnsi="Times New Roman"/>
        </w:rPr>
        <w:t>Количество кредитов и сроки изучения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Всего – 3</w:t>
      </w:r>
      <w:r w:rsidRPr="00B05C2A">
        <w:rPr>
          <w:rFonts w:ascii="Times New Roman" w:hAnsi="Times New Roman"/>
          <w:i/>
        </w:rPr>
        <w:t xml:space="preserve"> </w:t>
      </w:r>
      <w:r w:rsidRPr="00B05C2A">
        <w:rPr>
          <w:rFonts w:ascii="Times New Roman" w:hAnsi="Times New Roman"/>
        </w:rPr>
        <w:t>кредита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>Курс: 3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>Семестр: 5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Общая трудоемкость - 135 часов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Аудиторных занятий – 45 часов (Лекции – 15 часов; Практические/ семинарские занятия – 30 часов; Лабораторные – 0 часов);                                    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Не аудиторных: СРО – 90 часов, в том числе СРОП – 22,5 часов.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  <w:color w:val="000000"/>
        </w:rPr>
        <w:t>5)  Содержание: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990"/>
        <w:gridCol w:w="992"/>
        <w:gridCol w:w="1134"/>
        <w:gridCol w:w="850"/>
        <w:gridCol w:w="880"/>
      </w:tblGrid>
      <w:tr w:rsidR="000E3E3A" w:rsidRPr="00B05C2A" w:rsidTr="006B6585">
        <w:trPr>
          <w:cantSplit/>
          <w:trHeight w:val="83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№ п/п</w:t>
            </w:r>
          </w:p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Наименование тем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Количество</w:t>
            </w:r>
          </w:p>
          <w:p w:rsidR="000E3E3A" w:rsidRPr="00B05C2A" w:rsidRDefault="000E3E3A" w:rsidP="006B6585">
            <w:pPr>
              <w:pStyle w:val="a3"/>
              <w:ind w:firstLine="28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>аудиторских часов</w:t>
            </w:r>
          </w:p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 xml:space="preserve">по видам занятий   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</w:p>
          <w:p w:rsidR="000E3E3A" w:rsidRPr="00B05C2A" w:rsidRDefault="000E3E3A" w:rsidP="006B6585">
            <w:pPr>
              <w:pStyle w:val="a3"/>
              <w:ind w:firstLine="28"/>
              <w:rPr>
                <w:rFonts w:ascii="Times New Roman" w:eastAsia="Arial Unicode MS" w:hAnsi="Times New Roman"/>
              </w:rPr>
            </w:pPr>
            <w:r w:rsidRPr="00B05C2A">
              <w:rPr>
                <w:rFonts w:ascii="Times New Roman" w:hAnsi="Times New Roman"/>
              </w:rPr>
              <w:t xml:space="preserve">     СРС</w:t>
            </w:r>
          </w:p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0E3E3A" w:rsidRPr="00B05C2A" w:rsidTr="006B6585">
        <w:trPr>
          <w:cantSplit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B05C2A">
              <w:rPr>
                <w:rFonts w:ascii="Times New Roman" w:hAnsi="Times New Roman"/>
              </w:rPr>
              <w:t>Лекц</w:t>
            </w:r>
            <w:proofErr w:type="spellEnd"/>
            <w:r w:rsidRPr="00B05C2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B05C2A">
              <w:rPr>
                <w:rFonts w:ascii="Times New Roman" w:hAnsi="Times New Roman"/>
              </w:rPr>
              <w:t>Практ</w:t>
            </w:r>
            <w:proofErr w:type="spellEnd"/>
            <w:r w:rsidRPr="00B05C2A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В том числе</w:t>
            </w:r>
          </w:p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СРСП</w:t>
            </w:r>
          </w:p>
        </w:tc>
      </w:tr>
      <w:tr w:rsidR="000E3E3A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E3E3A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 xml:space="preserve">Тема 1 </w:t>
            </w:r>
            <w:proofErr w:type="gramStart"/>
            <w:r w:rsidRPr="00B05C2A">
              <w:rPr>
                <w:rFonts w:ascii="Times New Roman" w:hAnsi="Times New Roman"/>
              </w:rPr>
              <w:t xml:space="preserve">Введение.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</w:tr>
      <w:tr w:rsidR="000E3E3A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2 Основы физиологии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E3E3A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3 Санитарные нормы проектирования промышленных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0E3E3A" w:rsidRPr="00B05C2A" w:rsidTr="006B6585">
        <w:trPr>
          <w:trHeight w:val="3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5 Защита от вредных примесей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</w:tr>
      <w:tr w:rsidR="000E3E3A" w:rsidRPr="00B05C2A" w:rsidTr="006B6585">
        <w:trPr>
          <w:trHeight w:val="3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Тема 6 Производственное освещение – </w:t>
            </w:r>
            <w:proofErr w:type="gramStart"/>
            <w:r w:rsidRPr="00B05C2A">
              <w:rPr>
                <w:rFonts w:ascii="Times New Roman" w:hAnsi="Times New Roman"/>
              </w:rPr>
              <w:t>нормирование.,</w:t>
            </w:r>
            <w:proofErr w:type="gramEnd"/>
            <w:r w:rsidRPr="00B05C2A">
              <w:rPr>
                <w:rFonts w:ascii="Times New Roman" w:hAnsi="Times New Roman"/>
              </w:rPr>
              <w:t xml:space="preserve"> расчет, осветительные приборы, контроль освещенности рабочих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</w:tr>
      <w:tr w:rsidR="000E3E3A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9 Неионизирующие электромагнитные поля и излучения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</w:tr>
      <w:tr w:rsidR="000E3E3A" w:rsidRPr="00B05C2A" w:rsidTr="006B65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Тема 10 Определение промышленной пыли в воздухе рабочей </w:t>
            </w:r>
            <w:proofErr w:type="gramStart"/>
            <w:r w:rsidRPr="00B05C2A">
              <w:rPr>
                <w:rFonts w:ascii="Times New Roman" w:hAnsi="Times New Roman"/>
              </w:rPr>
              <w:t>зоны..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0E3E3A" w:rsidRPr="00B05C2A" w:rsidTr="006B6585">
        <w:trPr>
          <w:trHeight w:val="37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Тема11 Методика определения эффективности работы промышленной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0E3E3A" w:rsidRPr="00B05C2A" w:rsidTr="006B6585">
        <w:trPr>
          <w:trHeight w:val="37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12 Методы оценки работоспособности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</w:tr>
      <w:tr w:rsidR="000E3E3A" w:rsidRPr="00B05C2A" w:rsidTr="006B6585">
        <w:trPr>
          <w:trHeight w:val="37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13 Законодательство РК об учете, регистрации и расследовании профессиональных отравлений и заболеваний, об охране труда женщин 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  <w:lang w:val="kk-KZ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2,5</w:t>
            </w:r>
          </w:p>
        </w:tc>
      </w:tr>
      <w:tr w:rsidR="000E3E3A" w:rsidRPr="00B05C2A" w:rsidTr="006B6585">
        <w:trPr>
          <w:trHeight w:val="373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Итого: 135 (3 кредита)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E3A" w:rsidRPr="00B05C2A" w:rsidRDefault="000E3E3A" w:rsidP="006B6585">
            <w:pPr>
              <w:pStyle w:val="a3"/>
              <w:ind w:firstLine="28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22,5</w:t>
            </w:r>
          </w:p>
        </w:tc>
      </w:tr>
    </w:tbl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6) </w:t>
      </w:r>
      <w:proofErr w:type="spellStart"/>
      <w:r w:rsidRPr="00B05C2A">
        <w:rPr>
          <w:rFonts w:ascii="Times New Roman" w:hAnsi="Times New Roman"/>
          <w:b/>
        </w:rPr>
        <w:t>Пререквизиты</w:t>
      </w:r>
      <w:proofErr w:type="spellEnd"/>
      <w:r w:rsidRPr="00B05C2A">
        <w:rPr>
          <w:rFonts w:ascii="Times New Roman" w:hAnsi="Times New Roman"/>
          <w:b/>
        </w:rPr>
        <w:t xml:space="preserve">: </w:t>
      </w:r>
      <w:r w:rsidRPr="00B05C2A">
        <w:rPr>
          <w:rFonts w:ascii="Times New Roman" w:hAnsi="Times New Roman"/>
        </w:rPr>
        <w:t xml:space="preserve">Для изучения данной дисциплины необходимы знания по таким дисциплинам </w:t>
      </w:r>
      <w:proofErr w:type="gramStart"/>
      <w:r w:rsidRPr="00B05C2A">
        <w:rPr>
          <w:rFonts w:ascii="Times New Roman" w:hAnsi="Times New Roman"/>
        </w:rPr>
        <w:t>как  химия</w:t>
      </w:r>
      <w:proofErr w:type="gramEnd"/>
      <w:r w:rsidRPr="00B05C2A">
        <w:rPr>
          <w:rFonts w:ascii="Times New Roman" w:hAnsi="Times New Roman"/>
        </w:rPr>
        <w:t>, физика, биология, общей экологии.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7) Основной учебник</w:t>
      </w:r>
      <w:r w:rsidRPr="00B05C2A">
        <w:rPr>
          <w:rFonts w:ascii="Times New Roman" w:hAnsi="Times New Roman"/>
        </w:rPr>
        <w:t>: Справочное пособие. Безопасность труда, санитария и гигиена. М.: Химия, 2014 – 172 с.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8) Дополнительная литература</w:t>
      </w:r>
      <w:r w:rsidRPr="00B05C2A">
        <w:rPr>
          <w:rFonts w:ascii="Times New Roman" w:hAnsi="Times New Roman"/>
        </w:rPr>
        <w:t>: Румянцев Г.И., Козлова Т.А. Руководство к лабораторным занятиям по общей гигиене. М.: Медицина, 2012 - 239 с.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9) Координатор: </w:t>
      </w:r>
      <w:proofErr w:type="spellStart"/>
      <w:r w:rsidRPr="00B05C2A">
        <w:rPr>
          <w:rFonts w:ascii="Times New Roman" w:hAnsi="Times New Roman"/>
          <w:iCs/>
        </w:rPr>
        <w:t>Дубинец</w:t>
      </w:r>
      <w:proofErr w:type="spellEnd"/>
      <w:r w:rsidRPr="00B05C2A">
        <w:rPr>
          <w:rFonts w:ascii="Times New Roman" w:hAnsi="Times New Roman"/>
          <w:iCs/>
        </w:rPr>
        <w:t xml:space="preserve"> Наталья Александровна, старший преподаватель. </w:t>
      </w:r>
    </w:p>
    <w:p w:rsidR="000E3E3A" w:rsidRPr="00B05C2A" w:rsidRDefault="000E3E3A" w:rsidP="000E3E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10) Использование компьютера: </w:t>
      </w:r>
      <w:r w:rsidRPr="00B05C2A">
        <w:rPr>
          <w:rFonts w:ascii="Times New Roman" w:hAnsi="Times New Roman"/>
        </w:rPr>
        <w:t xml:space="preserve">Используется при выполнении </w:t>
      </w:r>
      <w:proofErr w:type="gramStart"/>
      <w:r w:rsidRPr="00B05C2A">
        <w:rPr>
          <w:rFonts w:ascii="Times New Roman" w:hAnsi="Times New Roman"/>
        </w:rPr>
        <w:t>расчетов  по</w:t>
      </w:r>
      <w:proofErr w:type="gramEnd"/>
      <w:r w:rsidRPr="00B05C2A">
        <w:rPr>
          <w:rFonts w:ascii="Times New Roman" w:hAnsi="Times New Roman"/>
        </w:rPr>
        <w:t xml:space="preserve"> методике определения эффективности работы промышленной вентиляции и методов оценки работоспособности</w:t>
      </w:r>
      <w:r w:rsidRPr="00B05C2A">
        <w:rPr>
          <w:rFonts w:ascii="Times New Roman" w:hAnsi="Times New Roman"/>
          <w:lang w:val="kk-KZ"/>
        </w:rPr>
        <w:t>.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3A"/>
    <w:rsid w:val="000E3E3A"/>
    <w:rsid w:val="002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D594-D506-46AD-BC6D-D0024766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E3A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Company>PSU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2019-04-05T03:32:00Z</dcterms:created>
  <dcterms:modified xsi:type="dcterms:W3CDTF">2019-04-05T03:32:00Z</dcterms:modified>
</cp:coreProperties>
</file>